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AA" w:rsidRDefault="001E44AA" w:rsidP="006A2F35">
      <w:pPr>
        <w:spacing w:line="240" w:lineRule="auto"/>
        <w:ind w:left="6372"/>
        <w:jc w:val="left"/>
        <w:rPr>
          <w:sz w:val="20"/>
          <w:szCs w:val="20"/>
        </w:rPr>
      </w:pPr>
      <w:r w:rsidRPr="00E466A3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к</w:t>
      </w:r>
      <w:r w:rsidR="008B6EC3">
        <w:rPr>
          <w:sz w:val="20"/>
          <w:szCs w:val="20"/>
        </w:rPr>
        <w:t xml:space="preserve"> постановлени</w:t>
      </w:r>
      <w:r w:rsidR="00346310">
        <w:rPr>
          <w:sz w:val="20"/>
          <w:szCs w:val="20"/>
        </w:rPr>
        <w:t>ю</w:t>
      </w:r>
    </w:p>
    <w:p w:rsidR="00346310" w:rsidRDefault="00346310" w:rsidP="006A2F35">
      <w:pPr>
        <w:spacing w:line="240" w:lineRule="auto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t>Администрации Большеулуйского</w:t>
      </w:r>
    </w:p>
    <w:p w:rsidR="001E44AA" w:rsidRDefault="00346310" w:rsidP="00346310">
      <w:pPr>
        <w:spacing w:line="240" w:lineRule="auto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Сельсовета </w:t>
      </w:r>
      <w:r w:rsidR="001E44AA">
        <w:rPr>
          <w:sz w:val="20"/>
          <w:szCs w:val="20"/>
        </w:rPr>
        <w:t>от</w:t>
      </w:r>
      <w:r w:rsidR="001E44AA" w:rsidRPr="00E466A3">
        <w:rPr>
          <w:sz w:val="20"/>
          <w:szCs w:val="20"/>
        </w:rPr>
        <w:t xml:space="preserve"> </w:t>
      </w:r>
      <w:r>
        <w:rPr>
          <w:sz w:val="20"/>
          <w:szCs w:val="20"/>
        </w:rPr>
        <w:t>20.10.2022 № 88</w:t>
      </w:r>
    </w:p>
    <w:p w:rsidR="00346310" w:rsidRPr="00E466A3" w:rsidRDefault="00346310" w:rsidP="00346310">
      <w:pPr>
        <w:spacing w:line="240" w:lineRule="auto"/>
        <w:ind w:left="6372"/>
        <w:jc w:val="left"/>
        <w:rPr>
          <w:b/>
          <w:sz w:val="20"/>
          <w:szCs w:val="20"/>
        </w:rPr>
      </w:pP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 xml:space="preserve">АДМИНИСТРАТИВНЫЙ РЕГЛАМЕНТ 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 xml:space="preserve">предоставления муниципальной услуги 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>«</w:t>
      </w:r>
      <w:r w:rsidRPr="006D266C">
        <w:rPr>
          <w:lang w:bidi="ru-RU"/>
        </w:rPr>
        <w:t xml:space="preserve">Принятие на учет </w:t>
      </w:r>
      <w:r w:rsidRPr="006D266C">
        <w:t>граждан в качестве нуждающихся в жилых помещениях</w:t>
      </w:r>
      <w:r>
        <w:t>»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6D266C" w:rsidRPr="006D266C" w:rsidRDefault="006D266C" w:rsidP="00E34DDC">
      <w:pPr>
        <w:widowControl w:val="0"/>
        <w:numPr>
          <w:ilvl w:val="0"/>
          <w:numId w:val="1"/>
        </w:numPr>
        <w:spacing w:line="240" w:lineRule="auto"/>
        <w:ind w:left="0" w:firstLine="0"/>
        <w:contextualSpacing/>
        <w:jc w:val="center"/>
        <w:rPr>
          <w:b/>
          <w:color w:val="000000"/>
          <w:sz w:val="22"/>
        </w:rPr>
      </w:pPr>
      <w:r w:rsidRPr="006D266C">
        <w:rPr>
          <w:b/>
          <w:color w:val="000000"/>
          <w:sz w:val="22"/>
        </w:rPr>
        <w:t>Общие положения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Предмет регулирования Административного регламента</w:t>
      </w:r>
    </w:p>
    <w:p w:rsidR="00D92E07" w:rsidRPr="00DF448C" w:rsidRDefault="006D266C" w:rsidP="00DF448C">
      <w:pPr>
        <w:tabs>
          <w:tab w:val="left" w:pos="7425"/>
        </w:tabs>
        <w:spacing w:line="240" w:lineRule="auto"/>
        <w:ind w:firstLine="709"/>
        <w:rPr>
          <w:sz w:val="22"/>
        </w:rPr>
      </w:pPr>
      <w:r w:rsidRPr="00DF448C">
        <w:rPr>
          <w:color w:val="000000"/>
          <w:sz w:val="22"/>
        </w:rPr>
        <w:t xml:space="preserve">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в </w:t>
      </w:r>
      <w:r w:rsidR="00D92E07" w:rsidRPr="00DF448C">
        <w:rPr>
          <w:color w:val="000000"/>
          <w:sz w:val="22"/>
        </w:rPr>
        <w:t>Администрации Большеулуйского сельсовета</w:t>
      </w:r>
      <w:r w:rsidRPr="00DF448C">
        <w:rPr>
          <w:color w:val="000000"/>
          <w:sz w:val="22"/>
        </w:rPr>
        <w:t xml:space="preserve">. </w:t>
      </w:r>
      <w:r w:rsidRPr="00DF448C">
        <w:rPr>
          <w:sz w:val="22"/>
        </w:rPr>
        <w:t>Настоящий Административный регламент регулирует отношения</w:t>
      </w:r>
      <w:r w:rsidR="00FA1E73" w:rsidRPr="00DF448C">
        <w:rPr>
          <w:sz w:val="22"/>
        </w:rPr>
        <w:t>,</w:t>
      </w:r>
      <w:r w:rsidRPr="00DF448C">
        <w:rPr>
          <w:sz w:val="22"/>
        </w:rPr>
        <w:t xml:space="preserve">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услуг»</w:t>
      </w:r>
      <w:r w:rsidR="00D92E07" w:rsidRPr="00DF448C">
        <w:rPr>
          <w:sz w:val="22"/>
        </w:rPr>
        <w:t xml:space="preserve">.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Круг Заявителей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Заявителями на получение муниципальной услуги являются </w:t>
      </w:r>
      <w:r w:rsidRPr="00DF448C">
        <w:rPr>
          <w:sz w:val="22"/>
        </w:rPr>
        <w:t>физические</w:t>
      </w:r>
      <w:r w:rsidRPr="00DF448C">
        <w:rPr>
          <w:color w:val="000000"/>
          <w:sz w:val="22"/>
        </w:rPr>
        <w:t xml:space="preserve"> </w:t>
      </w:r>
      <w:r w:rsidRPr="00DF448C">
        <w:rPr>
          <w:sz w:val="22"/>
        </w:rPr>
        <w:t xml:space="preserve">лица – малоимущие и другие категории граждан, определенные федеральным законом, </w:t>
      </w:r>
      <w:r w:rsidR="00D92E07" w:rsidRPr="00DF448C">
        <w:rPr>
          <w:sz w:val="22"/>
        </w:rPr>
        <w:t>У</w:t>
      </w:r>
      <w:r w:rsidRPr="00DF448C">
        <w:rPr>
          <w:sz w:val="22"/>
        </w:rPr>
        <w:t>казом Президента Российской Федерации или законом субъекта Российской Федерации, нуждающиеся в жилых помещениях</w:t>
      </w:r>
      <w:r w:rsidRPr="00DF448C">
        <w:rPr>
          <w:color w:val="000000"/>
          <w:sz w:val="22"/>
        </w:rPr>
        <w:t xml:space="preserve"> (далее – Заявитель).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FA1E73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порядку информирования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о предоставлении муниципальной услуги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1.4. Информирование о порядке предоставления муниципальной услуги осуществляется: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1) непосредственно при личном приеме заявителя </w:t>
      </w:r>
      <w:r w:rsidR="00D92E07" w:rsidRPr="00DF448C">
        <w:rPr>
          <w:color w:val="000000"/>
          <w:sz w:val="22"/>
        </w:rPr>
        <w:t xml:space="preserve">в Администрации Большеулуйского сельсовета </w:t>
      </w:r>
      <w:r w:rsidRPr="00DF448C">
        <w:rPr>
          <w:color w:val="000000"/>
          <w:sz w:val="22"/>
        </w:rPr>
        <w:t>(далее</w:t>
      </w:r>
      <w:r w:rsidR="00D92E07" w:rsidRPr="00DF448C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2) по телефону в Уполномоченном органе или многофункциональном центре;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3) письменно, в том числе посредством электронной почты, факсимильной связи;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4) посредством размещения в открытой и доступной форме информации:</w:t>
      </w:r>
    </w:p>
    <w:p w:rsidR="006D266C" w:rsidRPr="00DF448C" w:rsidRDefault="006D266C" w:rsidP="00DF448C">
      <w:pPr>
        <w:widowControl w:val="0"/>
        <w:tabs>
          <w:tab w:val="left" w:pos="851"/>
          <w:tab w:val="left" w:pos="1134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DF448C">
        <w:rPr>
          <w:bCs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(https://www.gosuslugi.ru/) (далее – ЕПГУ);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 официальном сайте Уполномоченного органа</w:t>
      </w:r>
      <w:r w:rsidR="00D92E07" w:rsidRPr="00DF448C">
        <w:rPr>
          <w:color w:val="000000"/>
          <w:sz w:val="22"/>
        </w:rPr>
        <w:t xml:space="preserve"> </w:t>
      </w:r>
      <w:r w:rsidRPr="00DF448C">
        <w:rPr>
          <w:i/>
          <w:iCs/>
          <w:color w:val="000000"/>
          <w:sz w:val="22"/>
        </w:rPr>
        <w:t xml:space="preserve"> </w:t>
      </w:r>
      <w:proofErr w:type="spellStart"/>
      <w:r w:rsidR="00D92E07" w:rsidRPr="00DF448C">
        <w:rPr>
          <w:iCs/>
          <w:color w:val="000000"/>
          <w:sz w:val="22"/>
          <w:lang w:val="en-US"/>
        </w:rPr>
        <w:t>buluiselsovet</w:t>
      </w:r>
      <w:proofErr w:type="spellEnd"/>
      <w:r w:rsidR="00D92E07" w:rsidRPr="00DF448C">
        <w:rPr>
          <w:iCs/>
          <w:color w:val="000000"/>
          <w:sz w:val="22"/>
        </w:rPr>
        <w:t>@</w:t>
      </w:r>
      <w:r w:rsidR="00D92E07" w:rsidRPr="00DF448C">
        <w:rPr>
          <w:iCs/>
          <w:color w:val="000000"/>
          <w:sz w:val="22"/>
          <w:lang w:val="en-US"/>
        </w:rPr>
        <w:t>mail</w:t>
      </w:r>
      <w:r w:rsidR="00D92E07" w:rsidRPr="00DF448C">
        <w:rPr>
          <w:iCs/>
          <w:color w:val="000000"/>
          <w:sz w:val="22"/>
        </w:rPr>
        <w:t>.</w:t>
      </w:r>
      <w:proofErr w:type="spellStart"/>
      <w:r w:rsidR="00D92E07" w:rsidRPr="00DF448C">
        <w:rPr>
          <w:iCs/>
          <w:color w:val="000000"/>
          <w:sz w:val="22"/>
          <w:lang w:val="en-US"/>
        </w:rPr>
        <w:t>ru</w:t>
      </w:r>
      <w:proofErr w:type="spellEnd"/>
      <w:r w:rsidRPr="00DF448C">
        <w:rPr>
          <w:color w:val="000000"/>
          <w:sz w:val="22"/>
        </w:rPr>
        <w:t>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1.5. Информирование осуществляется по вопросам, касающимся: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способов подачи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адресов Уполномоченного органа и многофункциональных центров, обращение в которые необходимо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и сроков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получения сведений о ходе рассмотрения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о результатах предоставления муниципальной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Получение информации по вопросам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бесплатно.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DF448C">
        <w:rPr>
          <w:color w:val="000000"/>
          <w:sz w:val="22"/>
        </w:rPr>
        <w:t>обратившихся</w:t>
      </w:r>
      <w:proofErr w:type="gramEnd"/>
      <w:r w:rsidRPr="00DF448C">
        <w:rPr>
          <w:color w:val="000000"/>
          <w:sz w:val="22"/>
        </w:rPr>
        <w:t xml:space="preserve"> по интересующим вопросам.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Если должностное лицо Уполномоченного органа не может самостоятельно дать ответ, телефонный звонок</w:t>
      </w:r>
      <w:r w:rsidRPr="00DF448C">
        <w:rPr>
          <w:i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изложить обращение в письменной форме;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назначить другое время для консультаций.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влияющее прямо или косвенно на принимаемое решение.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Продолжительность информирования по телефону не должна превышать 10 минут.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Информирование осуществляется в соответствии с графиком приема граждан.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1.7. По письменному обращению должностное лицо Уполномоченного органа, ответственный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подробно в письменной форме разъясняет гражданину сведения по вопросам, указанным в </w:t>
      </w:r>
      <w:hyperlink w:anchor="Par84" w:history="1">
        <w:r w:rsidRPr="00DF448C">
          <w:rPr>
            <w:color w:val="000000"/>
            <w:sz w:val="22"/>
          </w:rPr>
          <w:t>пункте</w:t>
        </w:r>
      </w:hyperlink>
      <w:r w:rsidRPr="00DF448C">
        <w:rPr>
          <w:color w:val="000000"/>
          <w:sz w:val="22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Доступ к информации о сроках и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1.9. На официальном сайте Уполномоченного органа, на стендах в местах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многофункциональных центров;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номер телефона-автоинформатора (при наличии);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1.10. В залах ожидания Уполномоченного органа размещаются нормативные правовые акты, регулирующие порядок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1.11. Размещение информации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на информационных стендах в помещении многофункционального центра осуществляется в </w:t>
      </w:r>
      <w:r w:rsidRPr="00DF448C">
        <w:rPr>
          <w:color w:val="000000"/>
          <w:sz w:val="22"/>
        </w:rPr>
        <w:lastRenderedPageBreak/>
        <w:t>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1.12. Информация о ходе рассмотрения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о результатах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FA1E73" w:rsidRPr="00DF448C" w:rsidRDefault="00FA1E73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II. Стандарт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r w:rsidRPr="00DF448C">
        <w:rPr>
          <w:b/>
          <w:bCs/>
          <w:color w:val="000000"/>
          <w:sz w:val="22"/>
        </w:rPr>
        <w:t>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Наименование муниципальной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2.1. </w:t>
      </w:r>
      <w:r w:rsidR="00FA1E73" w:rsidRPr="00DF448C">
        <w:rPr>
          <w:bCs/>
          <w:color w:val="000000"/>
          <w:sz w:val="22"/>
        </w:rPr>
        <w:t>М</w:t>
      </w:r>
      <w:r w:rsidRPr="00DF448C">
        <w:rPr>
          <w:bCs/>
          <w:color w:val="000000"/>
          <w:sz w:val="22"/>
        </w:rPr>
        <w:t>униципальная услуга «</w:t>
      </w:r>
      <w:r w:rsidRPr="00DF448C">
        <w:rPr>
          <w:color w:val="000000"/>
          <w:sz w:val="22"/>
        </w:rPr>
        <w:t>Принятие на учет граждан в качестве нуждающихся в жилых помещениях</w:t>
      </w:r>
      <w:r w:rsidRPr="00DF448C">
        <w:rPr>
          <w:bCs/>
          <w:color w:val="000000"/>
          <w:sz w:val="22"/>
        </w:rPr>
        <w:t>».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Наименование органа государственной власти, органа местного самоуправления (организации), предоставляющего </w:t>
      </w:r>
      <w:r w:rsidR="00FA1E73" w:rsidRPr="00DF448C">
        <w:rPr>
          <w:b/>
          <w:bCs/>
          <w:color w:val="000000"/>
          <w:sz w:val="22"/>
        </w:rPr>
        <w:t>муниципальную</w:t>
      </w:r>
      <w:r w:rsidRPr="00DF448C">
        <w:rPr>
          <w:b/>
          <w:bCs/>
          <w:color w:val="000000"/>
          <w:sz w:val="22"/>
        </w:rPr>
        <w:t xml:space="preserve"> услугу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2.2.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 предоставляется </w:t>
      </w:r>
      <w:r w:rsidR="00FA1E73" w:rsidRPr="00DF448C">
        <w:rPr>
          <w:color w:val="000000"/>
          <w:sz w:val="22"/>
        </w:rPr>
        <w:t>Администрацией Большеулуйского сельсовета (</w:t>
      </w:r>
      <w:r w:rsidRPr="00DF448C">
        <w:rPr>
          <w:color w:val="000000"/>
          <w:sz w:val="22"/>
        </w:rPr>
        <w:t>Уполномоченным органом</w:t>
      </w:r>
      <w:r w:rsidR="00FA1E73" w:rsidRPr="00DF448C">
        <w:rPr>
          <w:color w:val="000000"/>
          <w:sz w:val="22"/>
        </w:rPr>
        <w:t>)</w:t>
      </w:r>
      <w:r w:rsidRPr="00DF448C">
        <w:rPr>
          <w:color w:val="000000"/>
          <w:sz w:val="22"/>
        </w:rPr>
        <w:t>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2.3. При предоставлении </w:t>
      </w:r>
      <w:r w:rsidR="00FA1E73" w:rsidRPr="00DF448C">
        <w:rPr>
          <w:sz w:val="22"/>
        </w:rPr>
        <w:t>муниципальной</w:t>
      </w:r>
      <w:r w:rsidRPr="00DF448C">
        <w:rPr>
          <w:sz w:val="22"/>
        </w:rPr>
        <w:t xml:space="preserve"> услуги Уполномоченный орган взаимодействует </w:t>
      </w:r>
      <w:proofErr w:type="gramStart"/>
      <w:r w:rsidRPr="00DF448C">
        <w:rPr>
          <w:sz w:val="22"/>
        </w:rPr>
        <w:t>с</w:t>
      </w:r>
      <w:proofErr w:type="gramEnd"/>
      <w:r w:rsidRPr="00DF448C">
        <w:rPr>
          <w:sz w:val="22"/>
        </w:rPr>
        <w:t>: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2.3.3. Пенсионным Фондом 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2.3.5.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2.4. При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Описание результата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i/>
          <w:i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2.5. Результатом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является: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2.5.1</w:t>
      </w:r>
      <w:r w:rsidRPr="00DF448C">
        <w:rPr>
          <w:bCs/>
          <w:i/>
          <w:iCs/>
          <w:color w:val="000000"/>
          <w:sz w:val="22"/>
        </w:rPr>
        <w:t>.</w:t>
      </w:r>
      <w:r w:rsidRPr="00DF448C">
        <w:rPr>
          <w:bCs/>
          <w:color w:val="000000"/>
          <w:sz w:val="22"/>
        </w:rPr>
        <w:t xml:space="preserve"> Решение о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1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2.5.2. Решение об отказе в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5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2.5.4. Уведомление о снятии с учета граждан, нуждающихся в жилых помещениях по форме, согласно Приложению № 3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rPr>
          <w:bCs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lastRenderedPageBreak/>
        <w:t xml:space="preserve">Срок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с учетом необходимости обращения в организации, участвующие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срок приостановления предоставления</w:t>
      </w:r>
      <w:r w:rsidRPr="00DF448C">
        <w:rPr>
          <w:b/>
          <w:color w:val="000000"/>
          <w:sz w:val="22"/>
        </w:rPr>
        <w:t xml:space="preserve">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срок выдачи (направления) документов, являющихся результатом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2.6. Уполномоченный орган в течение 25 рабочих дней со дня регистрации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DF448C">
        <w:rPr>
          <w:bCs/>
          <w:color w:val="000000"/>
          <w:sz w:val="22"/>
        </w:rPr>
        <w:t xml:space="preserve">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Нормативные правовые акты, регулирующие предоставление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2.7. Перечень нормативных правовых актов, регулирующих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(с указанием их реквизитов и источников официального опубликования), в </w:t>
      </w:r>
      <w:r w:rsidRPr="00DF448C">
        <w:rPr>
          <w:bCs/>
          <w:color w:val="000000"/>
          <w:sz w:val="22"/>
        </w:rPr>
        <w:t>федеральной государственной информационной системе «</w:t>
      </w:r>
      <w:r w:rsidRPr="00DF448C">
        <w:rPr>
          <w:color w:val="000000"/>
          <w:sz w:val="22"/>
        </w:rPr>
        <w:t>Федеральный реестр государственных и муниципальных услуг (функций)» и на ЕПГУ.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 Для получения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заявитель представляет: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2.8.1. Заявление о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6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заявлении также указывается один из следующих способов направления результата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в форме электронного документа </w:t>
      </w:r>
      <w:r w:rsidRPr="00DF448C">
        <w:rPr>
          <w:bCs/>
          <w:color w:val="000000"/>
          <w:sz w:val="22"/>
        </w:rPr>
        <w:t>в личном кабинете на ЕПГУ;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дополнительно на бумажном носителе</w:t>
      </w:r>
      <w:r w:rsidRPr="00DF448C">
        <w:rPr>
          <w:bCs/>
          <w:color w:val="000000"/>
          <w:sz w:val="22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DF448C">
        <w:rPr>
          <w:color w:val="000000"/>
          <w:sz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2.8.2. </w:t>
      </w:r>
      <w:r w:rsidRPr="00DF448C">
        <w:rPr>
          <w:color w:val="000000"/>
          <w:sz w:val="22"/>
        </w:rPr>
        <w:t xml:space="preserve">Документ, удостоверяющий личность заявителя, представителя.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sz w:val="22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</w:t>
      </w:r>
      <w:proofErr w:type="spellStart"/>
      <w:r w:rsidRPr="00DF448C">
        <w:rPr>
          <w:sz w:val="22"/>
        </w:rPr>
        <w:t>взаимодействия</w:t>
      </w:r>
      <w:proofErr w:type="gramStart"/>
      <w:r w:rsidRPr="00DF448C">
        <w:rPr>
          <w:sz w:val="22"/>
        </w:rPr>
        <w:t>.</w:t>
      </w:r>
      <w:r w:rsidRPr="00DF448C">
        <w:rPr>
          <w:bCs/>
          <w:color w:val="000000"/>
          <w:sz w:val="22"/>
        </w:rPr>
        <w:t>В</w:t>
      </w:r>
      <w:proofErr w:type="spellEnd"/>
      <w:proofErr w:type="gramEnd"/>
      <w:r w:rsidRPr="00DF448C">
        <w:rPr>
          <w:bCs/>
          <w:color w:val="000000"/>
          <w:sz w:val="22"/>
        </w:rPr>
        <w:t xml:space="preserve"> случае, если заявление подается представителем, дополнительно предоставляется д</w:t>
      </w:r>
      <w:r w:rsidRPr="00DF448C">
        <w:rPr>
          <w:color w:val="000000"/>
          <w:sz w:val="22"/>
        </w:rPr>
        <w:t>окумент, подтверждающий полномочия представителя действовать от имени заявителя</w:t>
      </w:r>
      <w:r w:rsidRPr="00DF448C">
        <w:rPr>
          <w:bCs/>
          <w:color w:val="000000"/>
          <w:sz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bCs/>
          <w:color w:val="000000"/>
          <w:sz w:val="22"/>
        </w:rPr>
        <w:t>2.8.3.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 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браке, </w:t>
      </w:r>
      <w:r w:rsidRPr="00DF448C">
        <w:rPr>
          <w:sz w:val="22"/>
        </w:rPr>
        <w:t>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 наличии</w:t>
      </w:r>
      <w:proofErr w:type="gramEnd"/>
      <w:r w:rsidRPr="00DF448C">
        <w:rPr>
          <w:sz w:val="22"/>
        </w:rPr>
        <w:t xml:space="preserve">, 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</w:t>
      </w:r>
      <w:r w:rsidRPr="00DF448C">
        <w:rPr>
          <w:sz w:val="22"/>
        </w:rPr>
        <w:lastRenderedPageBreak/>
        <w:t xml:space="preserve">- при наличии такого решения), </w:t>
      </w:r>
      <w:proofErr w:type="spellStart"/>
      <w:proofErr w:type="gramStart"/>
      <w:r w:rsidRPr="00DF448C">
        <w:rPr>
          <w:sz w:val="22"/>
        </w:rPr>
        <w:t>c</w:t>
      </w:r>
      <w:proofErr w:type="gramEnd"/>
      <w:r w:rsidRPr="00DF448C">
        <w:rPr>
          <w:sz w:val="22"/>
        </w:rPr>
        <w:t>видетельства</w:t>
      </w:r>
      <w:proofErr w:type="spellEnd"/>
      <w:r w:rsidRPr="00DF448C">
        <w:rPr>
          <w:sz w:val="22"/>
        </w:rPr>
        <w:t xml:space="preserve"> о перемене фамилии, имени, отчества (при их наличии).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2.8.4 Правоустанавливающие документы на занимаемое жилое помещение, право на которое не зарегистрировано в ЕГРН: договор найма; договор купли-продажи; договор дарения; договор мены; договор ренты (пожизненного содержания с иждивением); свидетельство о праве на наследство по закону; свидетельство о праве на наследство по завещанию; решение суда;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2.8.5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Д</w:t>
      </w:r>
      <w:proofErr w:type="gramEnd"/>
      <w:r w:rsidRPr="00DF448C">
        <w:rPr>
          <w:rStyle w:val="fontstyle01"/>
          <w:rFonts w:ascii="Times New Roman" w:hAnsi="Times New Roman"/>
          <w:sz w:val="22"/>
          <w:szCs w:val="22"/>
        </w:rPr>
        <w:t>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комиссии.</w:t>
      </w:r>
    </w:p>
    <w:p w:rsidR="006D266C" w:rsidRPr="00DF448C" w:rsidRDefault="006D266C" w:rsidP="00DF448C">
      <w:pPr>
        <w:pStyle w:val="a7"/>
        <w:spacing w:line="240" w:lineRule="auto"/>
        <w:ind w:left="0" w:firstLine="709"/>
        <w:jc w:val="both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2.8.6.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помещения, документ, подтверждающий признание гражданина 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>малоимущим</w:t>
      </w:r>
      <w:proofErr w:type="gramEnd"/>
      <w:r w:rsidRPr="00DF448C">
        <w:rPr>
          <w:rStyle w:val="fontstyle01"/>
          <w:rFonts w:ascii="Times New Roman" w:hAnsi="Times New Roman"/>
          <w:sz w:val="22"/>
          <w:szCs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2.8.7. Документ о гражданах, зарегистрированных по месту жительства заявителя.</w:t>
      </w:r>
    </w:p>
    <w:p w:rsidR="00D1041A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2.8.8 </w:t>
      </w:r>
      <w:r w:rsidR="00D1041A" w:rsidRPr="00DF448C">
        <w:rPr>
          <w:rStyle w:val="fontstyle01"/>
          <w:rFonts w:ascii="Times New Roman" w:hAnsi="Times New Roman"/>
          <w:sz w:val="22"/>
          <w:szCs w:val="22"/>
        </w:rPr>
        <w:t>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Федерации, имеющиеся, а также имевшиеся у них в течение пяти лет (</w:t>
      </w:r>
      <w:proofErr w:type="gramStart"/>
      <w:r w:rsidR="00D1041A" w:rsidRPr="00DF448C">
        <w:rPr>
          <w:rStyle w:val="fontstyle01"/>
          <w:rFonts w:ascii="Times New Roman" w:hAnsi="Times New Roman"/>
          <w:sz w:val="22"/>
          <w:szCs w:val="22"/>
        </w:rPr>
        <w:t>60 полных месяцев</w:t>
      </w:r>
      <w:proofErr w:type="gramEnd"/>
      <w:r w:rsidR="00D1041A" w:rsidRPr="00DF448C">
        <w:rPr>
          <w:rStyle w:val="fontstyle01"/>
          <w:rFonts w:ascii="Times New Roman" w:hAnsi="Times New Roman"/>
          <w:sz w:val="22"/>
          <w:szCs w:val="22"/>
        </w:rPr>
        <w:t>), предшествующих дате подачи заявления о принятии на учет;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2.8.9. Решение суда об установлении факта проживания в жилом помещении для лиц, не имеющих регистрацию по месту жительства.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DF448C">
        <w:rPr>
          <w:color w:val="000000"/>
          <w:sz w:val="22"/>
        </w:rPr>
        <w:t xml:space="preserve">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2.10. Заявления и прилагаемые документы, указанные в пункте 2.9 - 2.18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b/>
          <w:color w:val="000000"/>
          <w:sz w:val="22"/>
        </w:rPr>
      </w:pPr>
    </w:p>
    <w:p w:rsidR="006D266C" w:rsidRPr="00DF448C" w:rsidRDefault="006D266C" w:rsidP="00DF448C">
      <w:pPr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2.11.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записей актов гражданского состояния о рождении, о заключении брака; проверка соответствия фамильно-именной группы, даты рождения, пола и СНИЛС;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сведения, подтверждающие действительность паспорта гражданина Российской Федерации;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сведения, подтверждающие место жительства, сведения из Единого государственного реестра недвижимости об объектах недвижимости;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 сведения об инвалидности;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реабилитации лица, репрессированного по политическим мотивам;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признании жилого помещения непригодным для проживания и многоквартирного дома аварийным и подлежащим сносу или реконструкции;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страховом стаже застрахованного лица; сведениями из договора социального найма жилого помещения;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сведения, подтверждающие наличие действующего удостоверения многодетной семьи;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юридических лиц;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индивидуальных предпринимателей.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2.12.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запрещается требовать от заявителя: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lastRenderedPageBreak/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, муниципальными правовыми актами </w:t>
      </w:r>
      <w:r w:rsidR="00D1041A" w:rsidRPr="00DF448C">
        <w:rPr>
          <w:iCs/>
          <w:color w:val="000000"/>
          <w:sz w:val="22"/>
        </w:rPr>
        <w:t>Администрации Большеулуйского сельсовета</w:t>
      </w:r>
      <w:r w:rsidRPr="00DF448C">
        <w:rPr>
          <w:color w:val="000000"/>
          <w:sz w:val="22"/>
        </w:rPr>
        <w:t xml:space="preserve"> находятся в распоряжении органов, предоставляющих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</w:t>
      </w:r>
      <w:proofErr w:type="gramEnd"/>
      <w:r w:rsidRPr="00DF448C">
        <w:rPr>
          <w:color w:val="000000"/>
          <w:sz w:val="22"/>
        </w:rPr>
        <w:t xml:space="preserve">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за исключением следующих случаев: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изменение требований нормативных правовых актов, касающихся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после первоначальной подачи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наличие ошибок в заявлении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не включенных в представленный ранее комплект документов;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DF448C">
        <w:rPr>
          <w:color w:val="000000"/>
          <w:sz w:val="22"/>
        </w:rPr>
        <w:t xml:space="preserve">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1041A" w:rsidRPr="00DF448C" w:rsidRDefault="00D1041A" w:rsidP="00DF448C">
      <w:pPr>
        <w:autoSpaceDE w:val="0"/>
        <w:autoSpaceDN w:val="0"/>
        <w:adjustRightInd w:val="0"/>
        <w:spacing w:line="240" w:lineRule="auto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2.13. Основаниями для отказа в приеме к рассмотрению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являются: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3) представление неполного комплекта документов;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8) заявление подано лицом, не имеющим полномочий представлять интересы заявителя.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оснований для приостановления или отказа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2.14. Оснований для приостановления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</w:t>
      </w:r>
      <w:r w:rsidRPr="00DF448C">
        <w:rPr>
          <w:color w:val="000000"/>
          <w:sz w:val="22"/>
        </w:rPr>
        <w:lastRenderedPageBreak/>
        <w:t>законодательством Российской Федерации не предусмотрено.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2.15. Основания для отказа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2) представленными документами и сведениями не подтверждается право гражданина состоять на учете в качестве нуждающихся в жилых помещениях; </w:t>
      </w:r>
      <w:proofErr w:type="gramEnd"/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3) не истек срок совершения действий, предусмотренных статьей 53 Жилищного кодекса, которые привели к ухудшению жилищных условий.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2.16.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«Внесение изменений в сведения о гражданах,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</w:t>
      </w:r>
      <w:r w:rsidRPr="00DF448C">
        <w:rPr>
          <w:i/>
          <w:iCs/>
          <w:color w:val="000000"/>
          <w:sz w:val="22"/>
        </w:rPr>
        <w:t>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i/>
          <w:iCs/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color w:val="000000"/>
          <w:sz w:val="22"/>
        </w:rPr>
        <w:t xml:space="preserve">2.17.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«Предоставление информации о движении в очереди граждан,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документы (сведения), представленные заявителем, противоречат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документам (сведениям), полученным в рамках межведомственного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взаимодействия.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color w:val="000000"/>
          <w:sz w:val="22"/>
        </w:rPr>
        <w:t xml:space="preserve">2.18.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«Снятие с учета граждан,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документы (сведения), представленные заявителем, противоречат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документам (сведениям), полученным в рамках межведомственного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взаимодействия.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Перечень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2.19. Услуги, необходимые и обязательные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отсутствуют.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2.20. Предоставление (государственной) муниципальной услуги осуществляется бесплатно.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включая информацию о методике расчета размера такой платы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2.21. </w:t>
      </w:r>
      <w:r w:rsidRPr="00DF448C">
        <w:rPr>
          <w:color w:val="000000"/>
          <w:sz w:val="22"/>
        </w:rPr>
        <w:t xml:space="preserve">Услуги, необходимые и обязательные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отсутствуют.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Максимальный срок ожидания в очереди при подаче запроса о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и при получении результата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2.22. Максимальный срок ожидания в очереди при подаче запроса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при получении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Уполномоченном органе или многофункциональном центре составляет не более 15 минут.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Срок и порядок регистрации запр</w:t>
      </w:r>
      <w:r w:rsidR="00D1041A" w:rsidRPr="00DF448C">
        <w:rPr>
          <w:b/>
          <w:bCs/>
          <w:color w:val="000000"/>
          <w:sz w:val="22"/>
        </w:rPr>
        <w:t>о</w:t>
      </w:r>
      <w:r w:rsidRPr="00DF448C">
        <w:rPr>
          <w:b/>
          <w:bCs/>
          <w:color w:val="000000"/>
          <w:sz w:val="22"/>
        </w:rPr>
        <w:t xml:space="preserve">са заявителя о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в электронной форме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2.23. Срок регистрации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В случае наличия оснований для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рабочего дня, направляет Заявителю либо его представителю решение об отказе в приеме документов, необходимых для </w:t>
      </w:r>
      <w:r w:rsidRPr="00DF448C">
        <w:rPr>
          <w:color w:val="000000"/>
          <w:sz w:val="22"/>
        </w:rPr>
        <w:lastRenderedPageBreak/>
        <w:t>предоставления государственно (муниципальной) услуги по форме, приведенной в</w:t>
      </w:r>
      <w:proofErr w:type="gramEnd"/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Приложении</w:t>
      </w:r>
      <w:proofErr w:type="gramEnd"/>
      <w:r w:rsidRPr="00DF448C">
        <w:rPr>
          <w:color w:val="000000"/>
          <w:sz w:val="22"/>
        </w:rPr>
        <w:t xml:space="preserve"> № 4 к настоящему Административному регламенту.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помещениям, в которых предоставляется </w:t>
      </w:r>
      <w:r w:rsidR="00FA1E73" w:rsidRPr="00DF448C">
        <w:rPr>
          <w:b/>
          <w:color w:val="000000"/>
          <w:sz w:val="22"/>
        </w:rPr>
        <w:t>муниципальная</w:t>
      </w:r>
      <w:r w:rsidRPr="00DF448C">
        <w:rPr>
          <w:b/>
          <w:color w:val="000000"/>
          <w:sz w:val="22"/>
        </w:rPr>
        <w:t xml:space="preserve"> услуга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2.24. Местоположение административных зданий, в которых осуществляется прием заявлений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выдача результатов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 случае</w:t>
      </w:r>
      <w:proofErr w:type="gramStart"/>
      <w:r w:rsidRPr="00DF448C">
        <w:rPr>
          <w:color w:val="000000"/>
          <w:sz w:val="22"/>
        </w:rPr>
        <w:t>,</w:t>
      </w:r>
      <w:proofErr w:type="gramEnd"/>
      <w:r w:rsidRPr="00DF448C">
        <w:rPr>
          <w:color w:val="000000"/>
          <w:sz w:val="22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strike/>
          <w:color w:val="000000"/>
          <w:sz w:val="22"/>
        </w:rPr>
      </w:pPr>
      <w:r w:rsidRPr="00DF448C">
        <w:rPr>
          <w:color w:val="000000"/>
          <w:sz w:val="22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наименование;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местонахождение и юридический адрес;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режим работы;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график приема;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номера телефонов для справок.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должны соответствовать санитарно-эпидемиологическим правилам и нормативам.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оснащаются: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противопожарной системой и средствами пожаротушения;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системой оповещения о возникновении чрезвычайной ситуации;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средствами оказания первой медицинской помощи;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туалетными комнатами для посетителей.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Места приема Заявителей оборудуются информационными табличками (вывесками) с указанием: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номера кабинета и наименования отдела;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фамилии, имени и отчества (последнее – при наличии), должности ответственного лица за прием документов;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графика приема Заявителей.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инвалидам обеспечиваются: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беспрепятственного доступа к объекту (зданию, помещению), в котором </w:t>
      </w:r>
      <w:r w:rsidRPr="00DF448C">
        <w:rPr>
          <w:color w:val="000000"/>
          <w:sz w:val="22"/>
        </w:rPr>
        <w:lastRenderedPageBreak/>
        <w:t xml:space="preserve">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сопровождение инвалидов, имеющих стойкие расстройства функции зрения и самостоятельного передвижения;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и к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услуге с учетом ограничений их жизнедеятельности;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допуск </w:t>
      </w:r>
      <w:proofErr w:type="spellStart"/>
      <w:r w:rsidRPr="00DF448C">
        <w:rPr>
          <w:color w:val="000000"/>
          <w:sz w:val="22"/>
        </w:rPr>
        <w:t>сурдопереводчика</w:t>
      </w:r>
      <w:proofErr w:type="spellEnd"/>
      <w:r w:rsidRPr="00DF448C">
        <w:rPr>
          <w:color w:val="000000"/>
          <w:sz w:val="22"/>
        </w:rPr>
        <w:t xml:space="preserve"> и </w:t>
      </w:r>
      <w:proofErr w:type="spellStart"/>
      <w:r w:rsidRPr="00DF448C">
        <w:rPr>
          <w:color w:val="000000"/>
          <w:sz w:val="22"/>
        </w:rPr>
        <w:t>тифлосурдопереводчика</w:t>
      </w:r>
      <w:proofErr w:type="spellEnd"/>
      <w:r w:rsidRPr="00DF448C">
        <w:rPr>
          <w:color w:val="000000"/>
          <w:sz w:val="22"/>
        </w:rPr>
        <w:t>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strike/>
          <w:color w:val="000000"/>
          <w:sz w:val="22"/>
        </w:rPr>
      </w:pPr>
      <w:r w:rsidRPr="00DF448C">
        <w:rPr>
          <w:color w:val="000000"/>
          <w:sz w:val="22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="00FA1E73" w:rsidRPr="00DF448C">
        <w:rPr>
          <w:color w:val="000000"/>
          <w:sz w:val="22"/>
        </w:rPr>
        <w:t>муниципальная</w:t>
      </w:r>
      <w:proofErr w:type="gramEnd"/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Показатели доступности и качества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2.25. Основными показателями доступности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являются: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наличие полной и понятной информации о порядке, сроках и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получения заявителем уведомлений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 помощью ЕПГУ;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получения информации о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с использованием информационно-коммуникационных технологий.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2.26. Основными показателями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являются: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своевременность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отсутствие нарушений установленных сроков в процессе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 </w:t>
      </w:r>
      <w:proofErr w:type="gramStart"/>
      <w:r w:rsidRPr="00DF448C">
        <w:rPr>
          <w:color w:val="000000"/>
          <w:sz w:val="22"/>
        </w:rPr>
        <w:t>итогам</w:t>
      </w:r>
      <w:proofErr w:type="gramEnd"/>
      <w:r w:rsidRPr="00DF448C">
        <w:rPr>
          <w:color w:val="000000"/>
          <w:sz w:val="22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Иные требования, в том числе учитывающие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в многофункциональных центрах,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по экстерриториальному принципу и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в электронной форме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2.27.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2.28.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 использованием интерактивной формы в электронном виде.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Заполненное 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Уполномоченный орган. При авторизации в ЕСИА </w:t>
      </w:r>
      <w:r w:rsidRPr="00DF448C">
        <w:rPr>
          <w:color w:val="000000"/>
          <w:sz w:val="22"/>
        </w:rPr>
        <w:lastRenderedPageBreak/>
        <w:t xml:space="preserve">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 w:rsidDel="00B77FC3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Результаты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случае направления заявления посредством ЕПГУ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r w:rsidRPr="00DF448C">
        <w:rPr>
          <w:bCs/>
          <w:color w:val="000000"/>
          <w:sz w:val="22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>2.29. Электронные документы представляются в следующих форматах: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</w:t>
      </w:r>
      <w:proofErr w:type="spellStart"/>
      <w:r w:rsidRPr="00DF448C">
        <w:rPr>
          <w:color w:val="000000"/>
          <w:sz w:val="22"/>
        </w:rPr>
        <w:t>xml</w:t>
      </w:r>
      <w:proofErr w:type="spellEnd"/>
      <w:r w:rsidRPr="00DF448C">
        <w:rPr>
          <w:color w:val="000000"/>
          <w:sz w:val="22"/>
        </w:rPr>
        <w:t xml:space="preserve"> - для формализованных документов;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</w:t>
      </w:r>
      <w:proofErr w:type="spellStart"/>
      <w:r w:rsidRPr="00DF448C">
        <w:rPr>
          <w:color w:val="000000"/>
          <w:sz w:val="22"/>
        </w:rPr>
        <w:t>doc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docx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odt</w:t>
      </w:r>
      <w:proofErr w:type="spellEnd"/>
      <w:r w:rsidRPr="00DF448C">
        <w:rPr>
          <w:color w:val="000000"/>
          <w:sz w:val="22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в) </w:t>
      </w:r>
      <w:proofErr w:type="spellStart"/>
      <w:r w:rsidRPr="00DF448C">
        <w:rPr>
          <w:color w:val="000000"/>
          <w:sz w:val="22"/>
        </w:rPr>
        <w:t>xls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xlsx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ods</w:t>
      </w:r>
      <w:proofErr w:type="spellEnd"/>
      <w:r w:rsidRPr="00DF448C">
        <w:rPr>
          <w:color w:val="000000"/>
          <w:sz w:val="22"/>
        </w:rPr>
        <w:t xml:space="preserve"> - для документов, содержащих расчеты;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г) </w:t>
      </w:r>
      <w:proofErr w:type="spellStart"/>
      <w:r w:rsidRPr="00DF448C">
        <w:rPr>
          <w:color w:val="000000"/>
          <w:sz w:val="22"/>
        </w:rPr>
        <w:t>pdf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jpg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jpeg</w:t>
      </w:r>
      <w:proofErr w:type="spellEnd"/>
      <w:r w:rsidRPr="00DF448C">
        <w:rPr>
          <w:color w:val="000000"/>
          <w:sz w:val="22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DF448C">
        <w:rPr>
          <w:color w:val="000000"/>
          <w:sz w:val="22"/>
        </w:rPr>
        <w:t>dpi</w:t>
      </w:r>
      <w:proofErr w:type="spellEnd"/>
      <w:r w:rsidRPr="00DF448C">
        <w:rPr>
          <w:color w:val="000000"/>
          <w:sz w:val="22"/>
        </w:rPr>
        <w:t xml:space="preserve"> (масштаб 1:1) с использованием следующих режимов: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«черно-белый» (при отсутствии в документе графических изображений и (или) цветного текста);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Электронные документы должны обеспечивать: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возможность идентифицировать документ и количество листов в документе;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Документы, подлежащие представлению в форматах </w:t>
      </w:r>
      <w:proofErr w:type="spellStart"/>
      <w:r w:rsidRPr="00DF448C">
        <w:rPr>
          <w:color w:val="000000"/>
          <w:sz w:val="22"/>
        </w:rPr>
        <w:t>xls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xlsx</w:t>
      </w:r>
      <w:proofErr w:type="spellEnd"/>
      <w:r w:rsidRPr="00DF448C">
        <w:rPr>
          <w:color w:val="000000"/>
          <w:sz w:val="22"/>
        </w:rPr>
        <w:t xml:space="preserve"> или </w:t>
      </w:r>
      <w:proofErr w:type="spellStart"/>
      <w:r w:rsidRPr="00DF448C">
        <w:rPr>
          <w:color w:val="000000"/>
          <w:sz w:val="22"/>
        </w:rPr>
        <w:t>ods</w:t>
      </w:r>
      <w:proofErr w:type="spellEnd"/>
      <w:r w:rsidRPr="00DF448C">
        <w:rPr>
          <w:color w:val="000000"/>
          <w:sz w:val="22"/>
        </w:rPr>
        <w:t>, формируются в виде отдельного электронного документа.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III</w:t>
      </w:r>
      <w:r w:rsidRPr="00DF448C">
        <w:rPr>
          <w:b/>
          <w:color w:val="000000"/>
          <w:sz w:val="22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Исчерпывающий перечень административных процедур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3.1.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включает в себя следующие административные процедуры: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проверка документов и регистрация заявления;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рассмотрение документов и сведений;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принятие решения;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выдача результата;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внесение результата муниципальной услуги в реестр юридически значимых записей.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outlineLvl w:val="0"/>
        <w:rPr>
          <w:color w:val="000000"/>
          <w:sz w:val="22"/>
        </w:rPr>
      </w:pPr>
      <w:r w:rsidRPr="00DF448C">
        <w:rPr>
          <w:color w:val="000000"/>
          <w:sz w:val="22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Перечень административных процедур (действий) при предоставлении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 услуг в электронной форме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3.2.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электронной форме заявителю обеспечиваются: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информации о порядке и сроках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формирование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получение сведений о ходе рассмотрения заявления;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осуществление оценки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либо государственного (муниципального) служащего.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Порядок осуществления административных процедур (действий)</w:t>
      </w:r>
      <w:r w:rsidRPr="00DF448C">
        <w:rPr>
          <w:color w:val="000000"/>
          <w:sz w:val="22"/>
        </w:rPr>
        <w:t xml:space="preserve"> </w:t>
      </w:r>
      <w:r w:rsidRPr="00DF448C">
        <w:rPr>
          <w:b/>
          <w:color w:val="000000"/>
          <w:sz w:val="22"/>
        </w:rPr>
        <w:t>в электронной форме</w:t>
      </w:r>
      <w:r w:rsidRPr="00DF448C">
        <w:rPr>
          <w:color w:val="000000"/>
          <w:sz w:val="22"/>
        </w:rPr>
        <w:t xml:space="preserve">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3.3. Формирование заявления.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DF448C" w:rsidDel="0050003A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При формировании заявления заявителю обеспечивается: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б) возможность печати на бумажном носителе копии электронной формы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DF448C">
        <w:rPr>
          <w:color w:val="000000"/>
          <w:sz w:val="22"/>
        </w:rPr>
        <w:t>потери</w:t>
      </w:r>
      <w:proofErr w:type="gramEnd"/>
      <w:r w:rsidRPr="00DF448C">
        <w:rPr>
          <w:color w:val="000000"/>
          <w:sz w:val="22"/>
        </w:rPr>
        <w:t xml:space="preserve"> ранее введенной информации;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Сформированное и подписанное </w:t>
      </w:r>
      <w:proofErr w:type="gramStart"/>
      <w:r w:rsidRPr="00DF448C">
        <w:rPr>
          <w:color w:val="000000"/>
          <w:sz w:val="22"/>
        </w:rPr>
        <w:t>заявление</w:t>
      </w:r>
      <w:proofErr w:type="gramEnd"/>
      <w:r w:rsidRPr="00DF448C">
        <w:rPr>
          <w:color w:val="000000"/>
          <w:sz w:val="22"/>
        </w:rPr>
        <w:t xml:space="preserve"> и иные документы, необходимые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направляются в Уполномоченный орган посредством ЕПГУ.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прием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направление заявителю электронного сообщения о поступлении заявления;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(далее – ГИС).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Ответственное должностное лицо: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проверяет наличие электронных заявлений, поступивших с ЕПГУ, с периодом не реже 2 раз в день;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рассматривает поступившие заявления и приложенные образы документов (документы);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производит действия в соответствии с пунктом 3.4 настоящего Административного </w:t>
      </w:r>
      <w:r w:rsidRPr="00DF448C">
        <w:rPr>
          <w:color w:val="000000"/>
          <w:sz w:val="22"/>
        </w:rPr>
        <w:lastRenderedPageBreak/>
        <w:t>регламента.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3.6. Заявителю в качестве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обеспечивается возможность получения документа: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3.7. Получение информации о ходе рассмотрения заявления и о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электронной форме заявителю направляется: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а) уведомление о приеме и регистрации заявления и иных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начале процедуры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сведения о дате и времени окончания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либо мотивированный отказ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  <w:proofErr w:type="gramEnd"/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уведомление о результатах рассмотрения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содержащее сведения о принятии положительного решения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возможности получить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либо мотивированный отказ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3.8. Оценка качества предоставления муниципальной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Оценка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в соответствии с </w:t>
      </w:r>
      <w:hyperlink r:id="rId9" w:history="1">
        <w:r w:rsidRPr="00DF448C">
          <w:rPr>
            <w:color w:val="000000"/>
            <w:sz w:val="22"/>
          </w:rPr>
          <w:t>Правилами</w:t>
        </w:r>
      </w:hyperlink>
      <w:r w:rsidRPr="00DF448C">
        <w:rPr>
          <w:color w:val="000000"/>
          <w:sz w:val="22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DF448C">
        <w:rPr>
          <w:color w:val="000000"/>
          <w:sz w:val="22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3.9. </w:t>
      </w:r>
      <w:proofErr w:type="gramStart"/>
      <w:r w:rsidRPr="00DF448C">
        <w:rPr>
          <w:color w:val="000000"/>
          <w:sz w:val="22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DF448C">
        <w:rPr>
          <w:color w:val="000000"/>
          <w:sz w:val="22"/>
        </w:rPr>
        <w:t xml:space="preserve"> муниципальных услуг.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Порядок исправления допущенных опечаток и ошибок в выданных в результате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документах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3.10. </w:t>
      </w:r>
      <w:proofErr w:type="gramStart"/>
      <w:r w:rsidRPr="00DF448C">
        <w:rPr>
          <w:color w:val="000000"/>
          <w:sz w:val="22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  <w:proofErr w:type="gramEnd"/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3.12. Исправление допущенных опечаток и ошибок в выданных в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документах осуществляется в следующем порядке: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3.13.1. Заявитель при обнаружении опечаток и ошибок в документах, выданных в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обращается лично в Уполномоченный орган с </w:t>
      </w:r>
      <w:r w:rsidRPr="00DF448C">
        <w:rPr>
          <w:color w:val="000000"/>
          <w:sz w:val="22"/>
        </w:rPr>
        <w:lastRenderedPageBreak/>
        <w:t>заявлением о необходимости исправления опечаток и ошибок, в котором содержится указание на их описание.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3.13.3. Уполномоченный орган обеспечивает устранение опечаток и ошибок в документах, являющихся результатом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3.13.4. Срок устранения опечаток и ошибок не должен превышать 3 (трех) рабочих дней </w:t>
      </w:r>
      <w:proofErr w:type="gramStart"/>
      <w:r w:rsidRPr="00DF448C">
        <w:rPr>
          <w:color w:val="000000"/>
          <w:sz w:val="22"/>
        </w:rPr>
        <w:t>с даты регистрации</w:t>
      </w:r>
      <w:proofErr w:type="gramEnd"/>
      <w:r w:rsidRPr="00DF448C">
        <w:rPr>
          <w:color w:val="000000"/>
          <w:sz w:val="22"/>
        </w:rPr>
        <w:t xml:space="preserve"> заявления, указанного в подпункте 3.13.1 пункта 3.13 настоящего подраздела.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IV</w:t>
      </w:r>
      <w:r w:rsidRPr="00DF448C">
        <w:rPr>
          <w:b/>
          <w:color w:val="000000"/>
          <w:sz w:val="22"/>
        </w:rPr>
        <w:t>. Формы контроля за исполнением административного регламента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 осуществления текущего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соблюдением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 исполнением ответственными должностными лицами положений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регламента и иных нормативных правовых актов,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устанавливающих требования к предоставлению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а также принятием ими решений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4.1. Текущий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Текущий контроль осуществляется путем проведения проверок: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решений о предоставлении (об отказе в предоставлении)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выявления и устранения нарушений прав граждан;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 и периодичность осуществления </w:t>
      </w:r>
      <w:proofErr w:type="gramStart"/>
      <w:r w:rsidRPr="00DF448C">
        <w:rPr>
          <w:b/>
          <w:color w:val="000000"/>
          <w:sz w:val="22"/>
        </w:rPr>
        <w:t>плановых</w:t>
      </w:r>
      <w:proofErr w:type="gramEnd"/>
      <w:r w:rsidRPr="00DF448C">
        <w:rPr>
          <w:b/>
          <w:color w:val="000000"/>
          <w:sz w:val="22"/>
        </w:rPr>
        <w:t xml:space="preserve"> и внеплановых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проверок полноты и качества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в том числе порядок и формы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полнотой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и качеством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4.2.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полнотой и качеством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включает в себя проведение плановых и внеплановых проверок.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контролю подлежат: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соблюдение сроков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соблюдение положений настоящего Административного регламента;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правильность и обоснованность принятого решения об отказе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Основанием для проведения внеплановых проверок являются: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 и нормативных правовых актов органов местного самоуправления</w:t>
      </w:r>
      <w:r w:rsidRPr="00DF448C">
        <w:rPr>
          <w:i/>
          <w:iCs/>
          <w:color w:val="000000"/>
          <w:sz w:val="22"/>
        </w:rPr>
        <w:t>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Ответственность должностных лиц за решения и действия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(бездействие), </w:t>
      </w:r>
      <w:proofErr w:type="gramStart"/>
      <w:r w:rsidRPr="00DF448C">
        <w:rPr>
          <w:b/>
          <w:color w:val="000000"/>
          <w:sz w:val="22"/>
        </w:rPr>
        <w:t>принимаемые</w:t>
      </w:r>
      <w:proofErr w:type="gramEnd"/>
      <w:r w:rsidRPr="00DF448C">
        <w:rPr>
          <w:b/>
          <w:color w:val="000000"/>
          <w:sz w:val="22"/>
        </w:rPr>
        <w:t xml:space="preserve"> (осуществляемые) ими в ходе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 и нормативных правовых актов органов местного самоуправления</w:t>
      </w:r>
      <w:r w:rsidR="00D1041A" w:rsidRPr="00DF448C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порядку и формам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предоставлением</w:t>
      </w:r>
    </w:p>
    <w:p w:rsidR="006D266C" w:rsidRPr="00DF448C" w:rsidRDefault="00FA1E73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муниципальной</w:t>
      </w:r>
      <w:r w:rsidR="006D266C" w:rsidRPr="00DF448C">
        <w:rPr>
          <w:b/>
          <w:color w:val="000000"/>
          <w:sz w:val="22"/>
        </w:rPr>
        <w:t xml:space="preserve"> услуги, в том числе со стороны граждан,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их объединений и организаций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4.6. Граждане, их объединения и организации имеют право осуществлять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путем получения информации о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о сроках завершения административных процедур (действий).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Граждане, их объединения и организации также имеют право: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направлять замечания и предложения по улучшению доступности 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вносить предложения о мерах по устранению нарушений настоящего Административного регламента.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V</w:t>
      </w:r>
      <w:r w:rsidRPr="00DF448C">
        <w:rPr>
          <w:b/>
          <w:color w:val="000000"/>
          <w:sz w:val="22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FA1E73" w:rsidRPr="00DF448C">
        <w:rPr>
          <w:b/>
          <w:color w:val="000000"/>
          <w:sz w:val="22"/>
        </w:rPr>
        <w:t>муниципальную</w:t>
      </w:r>
      <w:r w:rsidRPr="00DF448C">
        <w:rPr>
          <w:b/>
          <w:color w:val="000000"/>
          <w:sz w:val="22"/>
        </w:rPr>
        <w:t xml:space="preserve"> услугу, а также их должностных лиц, государственных (муниципальных) служащих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5.1. </w:t>
      </w:r>
      <w:proofErr w:type="gramStart"/>
      <w:r w:rsidRPr="00DF448C">
        <w:rPr>
          <w:color w:val="000000"/>
          <w:sz w:val="22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</w:t>
      </w:r>
      <w:r w:rsidRPr="00DF448C">
        <w:rPr>
          <w:bCs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в досудебном (внесудебном) порядке (далее – жалоба).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proofErr w:type="gramStart"/>
      <w:r w:rsidRPr="00DF448C">
        <w:rPr>
          <w:bCs/>
          <w:color w:val="000000"/>
          <w:sz w:val="22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6D266C" w:rsidRPr="00DF448C" w:rsidRDefault="006D266C" w:rsidP="00DF448C">
      <w:pPr>
        <w:autoSpaceDE w:val="0"/>
        <w:autoSpaceDN w:val="0"/>
        <w:adjustRightInd w:val="0"/>
        <w:spacing w:before="280"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/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D266C" w:rsidRPr="00DF448C" w:rsidRDefault="006D266C" w:rsidP="00DF448C">
      <w:pPr>
        <w:autoSpaceDE w:val="0"/>
        <w:autoSpaceDN w:val="0"/>
        <w:adjustRightInd w:val="0"/>
        <w:spacing w:before="280" w:line="240" w:lineRule="auto"/>
        <w:jc w:val="center"/>
        <w:rPr>
          <w:b/>
          <w:bCs/>
          <w:color w:val="000000"/>
          <w:sz w:val="22"/>
        </w:rPr>
      </w:pPr>
      <w:proofErr w:type="gramStart"/>
      <w:r w:rsidRPr="00DF448C">
        <w:rPr>
          <w:b/>
          <w:bCs/>
          <w:color w:val="000000"/>
          <w:sz w:val="22"/>
        </w:rPr>
        <w:lastRenderedPageBreak/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а также его должностных лиц регулируется: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Федеральным </w:t>
      </w:r>
      <w:hyperlink r:id="rId10" w:history="1">
        <w:r w:rsidRPr="00DF448C">
          <w:rPr>
            <w:color w:val="000000"/>
            <w:sz w:val="22"/>
          </w:rPr>
          <w:t>законом</w:t>
        </w:r>
      </w:hyperlink>
      <w:r w:rsidRPr="00DF448C">
        <w:rPr>
          <w:color w:val="000000"/>
          <w:sz w:val="22"/>
        </w:rPr>
        <w:t xml:space="preserve"> «Об организации предоставления государственных и муниципальных услуг»;</w:t>
      </w:r>
    </w:p>
    <w:p w:rsidR="006D266C" w:rsidRPr="00DF448C" w:rsidRDefault="00304FEB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hyperlink r:id="rId11" w:history="1">
        <w:r w:rsidR="006D266C" w:rsidRPr="00DF448C">
          <w:rPr>
            <w:color w:val="000000"/>
            <w:sz w:val="22"/>
          </w:rPr>
          <w:t>постановлением</w:t>
        </w:r>
      </w:hyperlink>
      <w:r w:rsidR="00975F91" w:rsidRPr="00DF448C">
        <w:rPr>
          <w:color w:val="000000"/>
          <w:sz w:val="22"/>
        </w:rPr>
        <w:t xml:space="preserve"> Администрации Большеулуйского сельсовета;</w:t>
      </w:r>
    </w:p>
    <w:p w:rsidR="006D266C" w:rsidRPr="00DF448C" w:rsidRDefault="00304FEB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hyperlink r:id="rId12" w:history="1">
        <w:r w:rsidR="006D266C" w:rsidRPr="00DF448C">
          <w:rPr>
            <w:color w:val="000000"/>
            <w:sz w:val="22"/>
          </w:rPr>
          <w:t>постановлением</w:t>
        </w:r>
      </w:hyperlink>
      <w:r w:rsidR="006D266C" w:rsidRPr="00DF448C">
        <w:rPr>
          <w:color w:val="000000"/>
          <w:sz w:val="22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contextualSpacing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Исчерпывающий перечень административных процедур (действий) при предоставлении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выполняемых многофункциональными центрами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6.1 Многофункциональный центр осуществляет: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информирование заявителей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центре, по иным вопросам, связанным с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консультирование заявителей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выдачу заявителю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услуги</w:t>
      </w:r>
      <w:proofErr w:type="gramEnd"/>
      <w:r w:rsidRPr="00DF448C">
        <w:rPr>
          <w:color w:val="000000"/>
          <w:sz w:val="22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иные процедуры и действия, предусмотренные Федеральным законом № 210-ФЗ.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6D266C" w:rsidRPr="00DF448C" w:rsidRDefault="006D266C" w:rsidP="00DF448C">
      <w:pPr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Информирование заявителей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При личном обращении 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осуществляет не более 10 минут; 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назначить другое время для консультаций.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в форме электронного документа, и в письменной </w:t>
      </w:r>
      <w:r w:rsidRPr="00DF448C">
        <w:rPr>
          <w:color w:val="000000"/>
          <w:sz w:val="22"/>
        </w:rPr>
        <w:lastRenderedPageBreak/>
        <w:t>форме по почтовому адресу, указанному в обращении, поступившем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в письменной форме.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Выдача заявителю результата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6.3. </w:t>
      </w:r>
      <w:proofErr w:type="gramStart"/>
      <w:r w:rsidRPr="00DF448C">
        <w:rPr>
          <w:color w:val="000000"/>
          <w:sz w:val="22"/>
        </w:rPr>
        <w:t xml:space="preserve">При наличии в заявлении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указания о выдаче результатов оказания услуги через многофункциональный центр</w:t>
      </w:r>
      <w:proofErr w:type="gramEnd"/>
      <w:r w:rsidRPr="00DF448C">
        <w:rPr>
          <w:color w:val="000000"/>
          <w:sz w:val="22"/>
        </w:rPr>
        <w:t>, Уполномоченный орган передает документы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Порядок и сроки передачи Уполномоченным органом таких документов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определяются соглашением о взаимодействии, заключенным ими в порядке, установленном </w:t>
      </w:r>
      <w:hyperlink r:id="rId13" w:history="1">
        <w:r w:rsidRPr="00DF448C">
          <w:rPr>
            <w:rStyle w:val="a6"/>
            <w:color w:val="000000"/>
            <w:sz w:val="22"/>
          </w:rPr>
          <w:t>Постановлением</w:t>
        </w:r>
      </w:hyperlink>
      <w:r w:rsidRPr="00DF448C">
        <w:rPr>
          <w:color w:val="000000"/>
          <w:sz w:val="22"/>
        </w:rPr>
        <w:t xml:space="preserve"> № 797.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6.4. Прием заявителей для выдачи документов, являющихся результатом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осуществляет следующие действия: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проверяет полномочия представителя заявителя (в случае обращения представителя заявителя);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определяет статус исполнения заявления заявителя в ГИС;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распечатывает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b/>
          <w:color w:val="000000"/>
          <w:sz w:val="22"/>
        </w:rPr>
      </w:pPr>
      <w:r w:rsidRPr="00DF448C">
        <w:rPr>
          <w:color w:val="000000"/>
          <w:sz w:val="22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rPr>
          <w:b/>
          <w:color w:val="000000"/>
          <w:sz w:val="22"/>
        </w:rPr>
      </w:pP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bookmarkStart w:id="0" w:name="_GoBack"/>
      <w:bookmarkEnd w:id="0"/>
    </w:p>
    <w:sectPr w:rsidR="00353C5D" w:rsidSect="00DF448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FEB" w:rsidRDefault="00304FEB">
      <w:r>
        <w:separator/>
      </w:r>
    </w:p>
  </w:endnote>
  <w:endnote w:type="continuationSeparator" w:id="0">
    <w:p w:rsidR="00304FEB" w:rsidRDefault="0030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FEB" w:rsidRDefault="00304FEB">
      <w:r>
        <w:separator/>
      </w:r>
    </w:p>
  </w:footnote>
  <w:footnote w:type="continuationSeparator" w:id="0">
    <w:p w:rsidR="00304FEB" w:rsidRDefault="0030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4FEB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C5D20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B29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EC67E212900D61DF019C582AF16CFD0DA970E2B8885F37380B4F535B64WE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F210599BFB806F655A1EE54601F0A8CDCC862B6B13B1233FA6C374EFDx9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43F47-AD67-4FDF-81BF-9638E66B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8972</Words>
  <Characters>51145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2022-10-21T06:25:00Z</dcterms:created>
  <dcterms:modified xsi:type="dcterms:W3CDTF">2022-10-21T06:25:00Z</dcterms:modified>
</cp:coreProperties>
</file>